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476A3" w14:textId="135E41C4" w:rsidR="00B52624" w:rsidRPr="001803ED" w:rsidRDefault="00B52624" w:rsidP="00B52624">
      <w:pPr>
        <w:rPr>
          <w:b/>
          <w:bCs/>
          <w:sz w:val="36"/>
          <w:szCs w:val="36"/>
        </w:rPr>
      </w:pPr>
      <w:r w:rsidRPr="001803ED">
        <w:rPr>
          <w:b/>
          <w:bCs/>
          <w:sz w:val="36"/>
          <w:szCs w:val="36"/>
        </w:rPr>
        <w:t xml:space="preserve">Symposium </w:t>
      </w:r>
      <w:proofErr w:type="spellStart"/>
      <w:r w:rsidRPr="001803ED">
        <w:rPr>
          <w:b/>
          <w:bCs/>
          <w:sz w:val="36"/>
          <w:szCs w:val="36"/>
        </w:rPr>
        <w:t>Onco</w:t>
      </w:r>
      <w:proofErr w:type="spellEnd"/>
      <w:r w:rsidRPr="001803ED">
        <w:rPr>
          <w:b/>
          <w:bCs/>
          <w:sz w:val="36"/>
          <w:szCs w:val="36"/>
        </w:rPr>
        <w:t>-Urologie Arnhem 2022</w:t>
      </w:r>
    </w:p>
    <w:p w14:paraId="220DC868" w14:textId="77777777" w:rsidR="00B52624" w:rsidRDefault="00B52624" w:rsidP="00B52624"/>
    <w:p w14:paraId="30183983" w14:textId="77777777" w:rsidR="00B52624" w:rsidRDefault="00B52624" w:rsidP="00B52624">
      <w:r>
        <w:t>Woensdagavond 2 februari 2022</w:t>
      </w:r>
    </w:p>
    <w:p w14:paraId="2C631874" w14:textId="05CE0D36" w:rsidR="00B52624" w:rsidRDefault="00B52624" w:rsidP="00B52624">
      <w:r>
        <w:t>Ontvangst vanaf 18.30 uur</w:t>
      </w:r>
    </w:p>
    <w:p w14:paraId="4CDD7269" w14:textId="77777777" w:rsidR="00B52624" w:rsidRDefault="00B52624" w:rsidP="00B52624"/>
    <w:p w14:paraId="70ADE704" w14:textId="77777777" w:rsidR="00B52624" w:rsidRDefault="00B52624" w:rsidP="00B52624">
      <w:r>
        <w:t>Stadsvilla Sonsbeek, Arnhem</w:t>
      </w:r>
    </w:p>
    <w:p w14:paraId="51C05FAA" w14:textId="41551DAC" w:rsidR="00E643C0" w:rsidRDefault="001803ED" w:rsidP="00B52624">
      <w:hyperlink r:id="rId4" w:history="1">
        <w:r w:rsidR="00B52624" w:rsidRPr="0020340B">
          <w:rPr>
            <w:rStyle w:val="Hyperlink"/>
          </w:rPr>
          <w:t>www.villasonsbeek.nl</w:t>
        </w:r>
      </w:hyperlink>
    </w:p>
    <w:p w14:paraId="088FC56A" w14:textId="77777777" w:rsidR="00B52624" w:rsidRDefault="00B52624" w:rsidP="00B52624"/>
    <w:p w14:paraId="12ECA212" w14:textId="1D3B9574" w:rsidR="00B52624" w:rsidRPr="001803ED" w:rsidRDefault="00B52624" w:rsidP="00B52624">
      <w:pPr>
        <w:rPr>
          <w:b/>
          <w:bCs/>
          <w:u w:val="single"/>
        </w:rPr>
      </w:pPr>
      <w:r w:rsidRPr="001803ED">
        <w:rPr>
          <w:b/>
          <w:bCs/>
          <w:u w:val="single"/>
        </w:rPr>
        <w:t>VOORZITTERS</w:t>
      </w:r>
    </w:p>
    <w:p w14:paraId="2A7923D7" w14:textId="77777777" w:rsidR="00B52624" w:rsidRDefault="00B52624" w:rsidP="00B52624">
      <w:r>
        <w:t>Dorien Haverkort – radiotherapeut, Radiotherapiegroep Arnhem</w:t>
      </w:r>
    </w:p>
    <w:p w14:paraId="0460C9C6" w14:textId="77777777" w:rsidR="00B52624" w:rsidRDefault="00B52624" w:rsidP="00B52624">
      <w:r>
        <w:t>Bin K. Kroon – uroloog, Rijnstate Arnhem</w:t>
      </w:r>
    </w:p>
    <w:p w14:paraId="11E15172" w14:textId="1DC189AE" w:rsidR="00B52624" w:rsidRDefault="00B52624" w:rsidP="00B52624">
      <w:r>
        <w:t>Theo van Voorthuizen – oncoloog, Rijnstate Arnhem</w:t>
      </w:r>
    </w:p>
    <w:p w14:paraId="24CBAA8F" w14:textId="27E2BD7B" w:rsidR="00B52624" w:rsidRDefault="00B52624" w:rsidP="00B52624"/>
    <w:p w14:paraId="53B7B39C" w14:textId="7711136C" w:rsidR="00B52624" w:rsidRPr="001803ED" w:rsidRDefault="00B52624" w:rsidP="00B52624">
      <w:pPr>
        <w:rPr>
          <w:b/>
          <w:bCs/>
          <w:u w:val="single"/>
        </w:rPr>
      </w:pPr>
      <w:r w:rsidRPr="001803ED">
        <w:rPr>
          <w:b/>
          <w:bCs/>
          <w:u w:val="single"/>
        </w:rPr>
        <w:t>PROGRAMMA</w:t>
      </w:r>
    </w:p>
    <w:p w14:paraId="100E1405" w14:textId="6523190F" w:rsidR="00B52624" w:rsidRDefault="00B52624" w:rsidP="00B52624">
      <w:r>
        <w:t xml:space="preserve">18.30-19.15 </w:t>
      </w:r>
      <w:r>
        <w:tab/>
        <w:t>Inloop &amp; registratie, welkomstbuffet</w:t>
      </w:r>
    </w:p>
    <w:p w14:paraId="0722BF2A" w14:textId="0E8533FC" w:rsidR="00B52624" w:rsidRDefault="00B52624" w:rsidP="00B52624">
      <w:r>
        <w:t xml:space="preserve">19.15-19.20 </w:t>
      </w:r>
      <w:r>
        <w:tab/>
        <w:t>Welkom &amp; introductie</w:t>
      </w:r>
    </w:p>
    <w:p w14:paraId="5B0C5C56" w14:textId="77777777" w:rsidR="00B52624" w:rsidRDefault="00B52624" w:rsidP="00B52624">
      <w:pPr>
        <w:ind w:left="708" w:firstLine="708"/>
      </w:pPr>
      <w:r>
        <w:t>Voorzitters: Dorien Haverkort – Bin K. Kroon – Theo van Voorthuizen</w:t>
      </w:r>
    </w:p>
    <w:p w14:paraId="043F4449" w14:textId="272814BA" w:rsidR="00B52624" w:rsidRDefault="00B52624" w:rsidP="00B52624">
      <w:r>
        <w:t xml:space="preserve">19.20-20.00 </w:t>
      </w:r>
      <w:r>
        <w:tab/>
      </w:r>
      <w:r w:rsidRPr="00B52624">
        <w:rPr>
          <w:b/>
          <w:bCs/>
        </w:rPr>
        <w:t xml:space="preserve">Update en toekomst van </w:t>
      </w:r>
      <w:proofErr w:type="spellStart"/>
      <w:r w:rsidRPr="00B52624">
        <w:rPr>
          <w:b/>
          <w:bCs/>
        </w:rPr>
        <w:t>neoadjuvante</w:t>
      </w:r>
      <w:proofErr w:type="spellEnd"/>
      <w:r w:rsidRPr="00B52624">
        <w:rPr>
          <w:b/>
          <w:bCs/>
        </w:rPr>
        <w:t xml:space="preserve"> therapie bij blaascarcinoom</w:t>
      </w:r>
    </w:p>
    <w:p w14:paraId="0A2B4D5C" w14:textId="77777777" w:rsidR="00B52624" w:rsidRDefault="00B52624" w:rsidP="00B52624">
      <w:pPr>
        <w:ind w:left="708" w:firstLine="708"/>
      </w:pPr>
      <w:r>
        <w:t>Michiel van der Heijden (oncoloog, Antoni van Leeuwenhoek Amsterdam)</w:t>
      </w:r>
    </w:p>
    <w:p w14:paraId="3A4375AC" w14:textId="77777777" w:rsidR="00B52624" w:rsidRDefault="00B52624" w:rsidP="00B52624">
      <w:pPr>
        <w:ind w:left="1416" w:firstLine="708"/>
      </w:pPr>
      <w:r>
        <w:t xml:space="preserve">Carl Wijburg (uroloog, Rijnstate Arnhem): </w:t>
      </w:r>
      <w:r w:rsidRPr="00B52624">
        <w:rPr>
          <w:b/>
          <w:bCs/>
        </w:rPr>
        <w:t>Pre-</w:t>
      </w:r>
      <w:proofErr w:type="spellStart"/>
      <w:r w:rsidRPr="00B52624">
        <w:rPr>
          <w:b/>
          <w:bCs/>
        </w:rPr>
        <w:t>Prevencys</w:t>
      </w:r>
      <w:proofErr w:type="spellEnd"/>
      <w:r w:rsidRPr="00B52624">
        <w:rPr>
          <w:b/>
          <w:bCs/>
        </w:rPr>
        <w:t xml:space="preserve"> studie</w:t>
      </w:r>
    </w:p>
    <w:p w14:paraId="49062A9D" w14:textId="77777777" w:rsidR="00B52624" w:rsidRDefault="00B52624" w:rsidP="00B52624">
      <w:pPr>
        <w:ind w:left="1416" w:firstLine="708"/>
      </w:pPr>
      <w:r>
        <w:t xml:space="preserve">Theo van Voorthuizen: </w:t>
      </w:r>
      <w:proofErr w:type="spellStart"/>
      <w:r w:rsidRPr="00B52624">
        <w:rPr>
          <w:b/>
          <w:bCs/>
        </w:rPr>
        <w:t>Volga</w:t>
      </w:r>
      <w:proofErr w:type="spellEnd"/>
      <w:r w:rsidRPr="00B52624">
        <w:rPr>
          <w:b/>
          <w:bCs/>
        </w:rPr>
        <w:t xml:space="preserve"> studie</w:t>
      </w:r>
    </w:p>
    <w:p w14:paraId="0C9DAECB" w14:textId="47AFF6AA" w:rsidR="00B52624" w:rsidRDefault="00B52624" w:rsidP="00B52624">
      <w:r>
        <w:t xml:space="preserve">20.00-20.40 </w:t>
      </w:r>
      <w:r>
        <w:tab/>
      </w:r>
      <w:r w:rsidRPr="00B52624">
        <w:rPr>
          <w:b/>
          <w:bCs/>
        </w:rPr>
        <w:t>Inzet MR-</w:t>
      </w:r>
      <w:proofErr w:type="spellStart"/>
      <w:r w:rsidRPr="00B52624">
        <w:rPr>
          <w:b/>
          <w:bCs/>
        </w:rPr>
        <w:t>Linac</w:t>
      </w:r>
      <w:proofErr w:type="spellEnd"/>
      <w:r w:rsidRPr="00B52624">
        <w:rPr>
          <w:b/>
          <w:bCs/>
        </w:rPr>
        <w:t xml:space="preserve"> en </w:t>
      </w:r>
      <w:proofErr w:type="spellStart"/>
      <w:r w:rsidRPr="00B52624">
        <w:rPr>
          <w:b/>
          <w:bCs/>
        </w:rPr>
        <w:t>brachytherapie</w:t>
      </w:r>
      <w:proofErr w:type="spellEnd"/>
      <w:r w:rsidRPr="00B52624">
        <w:rPr>
          <w:b/>
          <w:bCs/>
        </w:rPr>
        <w:t xml:space="preserve"> bij prostaatcarcinoom</w:t>
      </w:r>
    </w:p>
    <w:p w14:paraId="1847487D" w14:textId="77777777" w:rsidR="00B52624" w:rsidRDefault="00B52624" w:rsidP="00B52624">
      <w:pPr>
        <w:ind w:left="708" w:firstLine="708"/>
      </w:pPr>
      <w:r>
        <w:t>Colette van den Broek (radiotherapeut, Radiotherapiegroep Deventer)</w:t>
      </w:r>
    </w:p>
    <w:p w14:paraId="01B4935E" w14:textId="4496C275" w:rsidR="00B52624" w:rsidRDefault="00B52624" w:rsidP="00B52624">
      <w:r>
        <w:t xml:space="preserve">20.40-20.55 </w:t>
      </w:r>
      <w:r>
        <w:tab/>
        <w:t>Pauze</w:t>
      </w:r>
    </w:p>
    <w:p w14:paraId="43742B3F" w14:textId="5B0BB936" w:rsidR="00B52624" w:rsidRDefault="00B52624" w:rsidP="00B52624">
      <w:r>
        <w:t xml:space="preserve">20.55-21.35 </w:t>
      </w:r>
      <w:r>
        <w:tab/>
      </w:r>
      <w:r w:rsidRPr="00B52624">
        <w:rPr>
          <w:b/>
          <w:bCs/>
        </w:rPr>
        <w:t>Plaatsbepaling van Lutetium 177 PSMA bij gemetastaseerd prostaatcarcinoom</w:t>
      </w:r>
    </w:p>
    <w:p w14:paraId="5AABE37F" w14:textId="77777777" w:rsidR="00B52624" w:rsidRDefault="00B52624" w:rsidP="00B52624">
      <w:pPr>
        <w:ind w:left="708" w:firstLine="708"/>
      </w:pPr>
      <w:r>
        <w:t>Wim J.G. Oyen (nucleair geneeskundige, Rijnstate Arnhem)</w:t>
      </w:r>
    </w:p>
    <w:p w14:paraId="0F4364F8" w14:textId="30CDBE39" w:rsidR="00B52624" w:rsidRDefault="00B52624" w:rsidP="00B52624">
      <w:r>
        <w:t xml:space="preserve">21.35-21.50 </w:t>
      </w:r>
      <w:r>
        <w:tab/>
        <w:t xml:space="preserve">Kennisquiz &amp; take home </w:t>
      </w:r>
      <w:proofErr w:type="spellStart"/>
      <w:r>
        <w:t>messages</w:t>
      </w:r>
      <w:proofErr w:type="spellEnd"/>
    </w:p>
    <w:p w14:paraId="21689504" w14:textId="6F84FBBA" w:rsidR="00B52624" w:rsidRDefault="00B52624" w:rsidP="00B52624">
      <w:r>
        <w:t xml:space="preserve">21.50 </w:t>
      </w:r>
      <w:r>
        <w:tab/>
      </w:r>
      <w:r>
        <w:tab/>
        <w:t>Afsluiting</w:t>
      </w:r>
    </w:p>
    <w:p w14:paraId="5BBA0EEC" w14:textId="0BDB5EF6" w:rsidR="001803ED" w:rsidRDefault="001803ED" w:rsidP="00B52624"/>
    <w:p w14:paraId="79D6B411" w14:textId="7F3DCD6B" w:rsidR="001803ED" w:rsidRDefault="001803ED" w:rsidP="001803ED">
      <w:r w:rsidRPr="001803ED">
        <w:rPr>
          <w:b/>
          <w:bCs/>
        </w:rPr>
        <w:t>Inschrijving</w:t>
      </w:r>
      <w:r>
        <w:t xml:space="preserve"> via</w:t>
      </w:r>
      <w:r>
        <w:t xml:space="preserve">: </w:t>
      </w:r>
      <w:hyperlink r:id="rId5" w:history="1">
        <w:r w:rsidRPr="00A06856">
          <w:rPr>
            <w:rStyle w:val="Hyperlink"/>
          </w:rPr>
          <w:t>https://arnhem.ismar.com/</w:t>
        </w:r>
      </w:hyperlink>
      <w:r>
        <w:t xml:space="preserve">  </w:t>
      </w:r>
    </w:p>
    <w:sectPr w:rsidR="001803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0BC"/>
    <w:rsid w:val="001803ED"/>
    <w:rsid w:val="002240BC"/>
    <w:rsid w:val="00B52624"/>
    <w:rsid w:val="00E6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80C44C"/>
  <w15:chartTrackingRefBased/>
  <w15:docId w15:val="{7D883252-30A0-4F0A-BFC3-5BF4F8E61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26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26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rnhem.ismar.com/" TargetMode="External"/><Relationship Id="rId4" Type="http://schemas.openxmlformats.org/officeDocument/2006/relationships/hyperlink" Target="http://www.villasonsbeek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Kristof Willems</dc:creator>
  <cp:keywords/>
  <dc:description/>
  <cp:lastModifiedBy>Kristof Willems</cp:lastModifiedBy>
  <cp:revision>3</cp:revision>
  <dcterms:created xsi:type="dcterms:W3CDTF">2021-11-15T16:07:00Z</dcterms:created>
  <dcterms:modified xsi:type="dcterms:W3CDTF">2021-11-15T16:35:00Z</dcterms:modified>
</cp:coreProperties>
</file>